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3A1446" w14:textId="34F44A30" w:rsidR="006E4086" w:rsidRPr="00D95B2F" w:rsidRDefault="00210F91" w:rsidP="00D95B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95B2F">
        <w:rPr>
          <w:rFonts w:ascii="Times New Roman" w:hAnsi="Times New Roman" w:cs="Times New Roman"/>
          <w:sz w:val="24"/>
          <w:szCs w:val="24"/>
        </w:rPr>
        <w:t xml:space="preserve">Краткая аннотация </w:t>
      </w:r>
    </w:p>
    <w:p w14:paraId="1ACEDBAC" w14:textId="6C6BF1B4" w:rsidR="00210F91" w:rsidRPr="00D95B2F" w:rsidRDefault="00D95B2F" w:rsidP="00D95B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д</w:t>
      </w:r>
      <w:r w:rsidR="00210F91" w:rsidRPr="00D95B2F">
        <w:rPr>
          <w:rFonts w:ascii="Times New Roman" w:hAnsi="Times New Roman" w:cs="Times New Roman"/>
          <w:sz w:val="24"/>
          <w:szCs w:val="24"/>
        </w:rPr>
        <w:t>ополнительной общеобразовательной программы</w:t>
      </w:r>
    </w:p>
    <w:p w14:paraId="7CF8C898" w14:textId="332A25CE" w:rsidR="00210F91" w:rsidRPr="00D95B2F" w:rsidRDefault="00210F91" w:rsidP="00D95B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95B2F">
        <w:rPr>
          <w:rFonts w:ascii="Times New Roman" w:hAnsi="Times New Roman" w:cs="Times New Roman"/>
          <w:sz w:val="24"/>
          <w:szCs w:val="24"/>
        </w:rPr>
        <w:t>«Тайны живого».</w:t>
      </w:r>
    </w:p>
    <w:p w14:paraId="0846873A" w14:textId="77777777" w:rsidR="00D95B2F" w:rsidRDefault="00D95B2F" w:rsidP="00D95B2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2F91CEF" w14:textId="04248672" w:rsidR="00210F91" w:rsidRPr="00D95B2F" w:rsidRDefault="00210F91" w:rsidP="00D95B2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95B2F">
        <w:rPr>
          <w:rFonts w:ascii="Times New Roman" w:hAnsi="Times New Roman" w:cs="Times New Roman"/>
          <w:sz w:val="24"/>
          <w:szCs w:val="24"/>
        </w:rPr>
        <w:t xml:space="preserve">Педагог дополнительного образования: </w:t>
      </w:r>
      <w:proofErr w:type="spellStart"/>
      <w:r w:rsidRPr="00D95B2F">
        <w:rPr>
          <w:rFonts w:ascii="Times New Roman" w:hAnsi="Times New Roman" w:cs="Times New Roman"/>
          <w:sz w:val="24"/>
          <w:szCs w:val="24"/>
        </w:rPr>
        <w:t>Зиангирова</w:t>
      </w:r>
      <w:proofErr w:type="spellEnd"/>
      <w:r w:rsidRPr="00D95B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5B2F">
        <w:rPr>
          <w:rFonts w:ascii="Times New Roman" w:hAnsi="Times New Roman" w:cs="Times New Roman"/>
          <w:sz w:val="24"/>
          <w:szCs w:val="24"/>
        </w:rPr>
        <w:t>Альфия</w:t>
      </w:r>
      <w:proofErr w:type="spellEnd"/>
      <w:r w:rsidRPr="00D95B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5B2F">
        <w:rPr>
          <w:rFonts w:ascii="Times New Roman" w:hAnsi="Times New Roman" w:cs="Times New Roman"/>
          <w:sz w:val="24"/>
          <w:szCs w:val="24"/>
        </w:rPr>
        <w:t>Сагитовна</w:t>
      </w:r>
      <w:proofErr w:type="spellEnd"/>
    </w:p>
    <w:p w14:paraId="17B3A641" w14:textId="233257CA" w:rsidR="00210F91" w:rsidRPr="00D95B2F" w:rsidRDefault="00210F91" w:rsidP="00D95B2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95B2F">
        <w:rPr>
          <w:rFonts w:ascii="Times New Roman" w:hAnsi="Times New Roman" w:cs="Times New Roman"/>
          <w:sz w:val="24"/>
          <w:szCs w:val="24"/>
        </w:rPr>
        <w:t>Программа разработана на основе</w:t>
      </w:r>
    </w:p>
    <w:p w14:paraId="5D5EA05F" w14:textId="7B4C58D0" w:rsidR="00210F91" w:rsidRPr="00D95B2F" w:rsidRDefault="00B84CBE" w:rsidP="00D95B2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Возраст обучающихся: 15-17</w:t>
      </w:r>
      <w:bookmarkStart w:id="0" w:name="_GoBack"/>
      <w:bookmarkEnd w:id="0"/>
      <w:r w:rsidR="00210F91" w:rsidRPr="00D95B2F">
        <w:rPr>
          <w:rFonts w:ascii="Times New Roman" w:hAnsi="Times New Roman" w:cs="Times New Roman"/>
          <w:sz w:val="24"/>
          <w:szCs w:val="24"/>
        </w:rPr>
        <w:t xml:space="preserve"> лет.</w:t>
      </w:r>
    </w:p>
    <w:p w14:paraId="1766E2C3" w14:textId="5DCCA6D4" w:rsidR="00210F91" w:rsidRPr="00D95B2F" w:rsidRDefault="00210F91" w:rsidP="00D95B2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95B2F">
        <w:rPr>
          <w:rFonts w:ascii="Times New Roman" w:hAnsi="Times New Roman" w:cs="Times New Roman"/>
          <w:sz w:val="24"/>
          <w:szCs w:val="24"/>
        </w:rPr>
        <w:t>Вид программы: модифицированная.</w:t>
      </w:r>
    </w:p>
    <w:p w14:paraId="1DF5B0D8" w14:textId="5245E0C4" w:rsidR="00210F91" w:rsidRPr="00D95B2F" w:rsidRDefault="00210F91" w:rsidP="00D95B2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95B2F">
        <w:rPr>
          <w:rFonts w:ascii="Times New Roman" w:hAnsi="Times New Roman" w:cs="Times New Roman"/>
          <w:sz w:val="24"/>
          <w:szCs w:val="24"/>
        </w:rPr>
        <w:t>Тип программы: общеразвивающая.</w:t>
      </w:r>
    </w:p>
    <w:p w14:paraId="3739E22A" w14:textId="40DBFB56" w:rsidR="00210F91" w:rsidRPr="00D95B2F" w:rsidRDefault="00210F91" w:rsidP="00D95B2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95B2F">
        <w:rPr>
          <w:rFonts w:ascii="Times New Roman" w:hAnsi="Times New Roman" w:cs="Times New Roman"/>
          <w:sz w:val="24"/>
          <w:szCs w:val="24"/>
        </w:rPr>
        <w:t>Направленность программы: естественнонаучная.</w:t>
      </w:r>
    </w:p>
    <w:p w14:paraId="1C143F61" w14:textId="154DF83C" w:rsidR="00210F91" w:rsidRPr="00D95B2F" w:rsidRDefault="00210F91" w:rsidP="00D95B2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95B2F">
        <w:rPr>
          <w:rFonts w:ascii="Times New Roman" w:hAnsi="Times New Roman" w:cs="Times New Roman"/>
          <w:sz w:val="24"/>
          <w:szCs w:val="24"/>
        </w:rPr>
        <w:t>Форма реализации программы: групповая.</w:t>
      </w:r>
    </w:p>
    <w:p w14:paraId="6B38DF99" w14:textId="6436DD42" w:rsidR="00210F91" w:rsidRPr="00D95B2F" w:rsidRDefault="00210F91" w:rsidP="00D95B2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95B2F">
        <w:rPr>
          <w:rFonts w:ascii="Times New Roman" w:hAnsi="Times New Roman" w:cs="Times New Roman"/>
          <w:sz w:val="24"/>
          <w:szCs w:val="24"/>
        </w:rPr>
        <w:t>Срок реализации: 1 год.</w:t>
      </w:r>
    </w:p>
    <w:p w14:paraId="4595433B" w14:textId="77777777" w:rsidR="00D95B2F" w:rsidRPr="00D95B2F" w:rsidRDefault="00D95B2F" w:rsidP="00D95B2F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14:paraId="0BCC2032" w14:textId="544D487B" w:rsidR="00D95B2F" w:rsidRPr="00D95B2F" w:rsidRDefault="00D95B2F" w:rsidP="00D95B2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      </w:t>
      </w:r>
      <w:r w:rsidRPr="00D95B2F">
        <w:rPr>
          <w:rFonts w:ascii="Times New Roman" w:hAnsi="Times New Roman" w:cs="Times New Roman"/>
          <w:bCs/>
          <w:iCs/>
          <w:sz w:val="24"/>
          <w:szCs w:val="24"/>
        </w:rPr>
        <w:t>Педагогическая цель</w:t>
      </w:r>
      <w:r w:rsidRPr="00D95B2F">
        <w:rPr>
          <w:rFonts w:ascii="Times New Roman" w:hAnsi="Times New Roman" w:cs="Times New Roman"/>
          <w:b/>
          <w:iCs/>
          <w:sz w:val="24"/>
          <w:szCs w:val="24"/>
        </w:rPr>
        <w:t xml:space="preserve">   </w:t>
      </w:r>
      <w:r w:rsidRPr="00D95B2F">
        <w:rPr>
          <w:rFonts w:ascii="Times New Roman" w:hAnsi="Times New Roman" w:cs="Times New Roman"/>
          <w:sz w:val="24"/>
          <w:szCs w:val="24"/>
        </w:rPr>
        <w:t>программы заключается в углублении и расширении базовых знаний по биологии   и профессиональной ориентации обучающихся по специальности «Экология», «Природопользования», «Биология», формирование элементарных навыков изучения природы используя исследовательскую деятельность.</w:t>
      </w:r>
      <w:r w:rsidRPr="00D95B2F">
        <w:rPr>
          <w:rStyle w:val="c0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  </w:t>
      </w:r>
      <w:r w:rsidRPr="00D95B2F">
        <w:rPr>
          <w:rFonts w:ascii="Times New Roman" w:hAnsi="Times New Roman" w:cs="Times New Roman"/>
          <w:color w:val="000000"/>
          <w:sz w:val="24"/>
          <w:szCs w:val="24"/>
        </w:rPr>
        <w:t xml:space="preserve">  Содержание направлено на развитие биологической культуры, повышение мотивации обучающихся, именно этого возраста, не только к познанию окружающего мира, но и к активной деятельности по улучшению и сохранению природной среды, пропаганде биологических и экологических знаний, воспитание нетерпимого отношения к действию людей, наносящих вред природе.</w:t>
      </w:r>
    </w:p>
    <w:p w14:paraId="5944C803" w14:textId="6B00660D" w:rsidR="00D95B2F" w:rsidRPr="00D95B2F" w:rsidRDefault="00D95B2F" w:rsidP="00D95B2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D95B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Сочетание теоретических и активных форм обучения: беседа, дискуссия, экскурсии, конференции, </w:t>
      </w:r>
      <w:proofErr w:type="spellStart"/>
      <w:r w:rsidRPr="00D95B2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проектно</w:t>
      </w:r>
      <w:proofErr w:type="spellEnd"/>
      <w:r w:rsidRPr="00D95B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исследовательская деятельность предусматривает развитие логического мышления, творческих способностей детей, исследовательские навыки, воспитывает доброту и любовь к природе. Человек живет в мире науки. Он постоянно учится, осуществляя свою связь с природой не только генетически, но и пользуясь полученными знаниями. Используя эти знания, анализируя их, он может видеть плоды своей деятельности. При разработке программы учитывались требования, предъявляемые к программам дополнительного образования, социальный заказ, рекомендации специалистов в данной области.</w:t>
      </w:r>
    </w:p>
    <w:p w14:paraId="27D32460" w14:textId="77777777" w:rsidR="00210F91" w:rsidRPr="00D95B2F" w:rsidRDefault="00210F91" w:rsidP="00D95B2F">
      <w:pPr>
        <w:spacing w:line="276" w:lineRule="auto"/>
        <w:rPr>
          <w:sz w:val="24"/>
          <w:szCs w:val="24"/>
        </w:rPr>
      </w:pPr>
    </w:p>
    <w:sectPr w:rsidR="00210F91" w:rsidRPr="00D95B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BE0"/>
    <w:rsid w:val="00210F91"/>
    <w:rsid w:val="00277BE0"/>
    <w:rsid w:val="006E4086"/>
    <w:rsid w:val="00B84CBE"/>
    <w:rsid w:val="00D95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6E74A"/>
  <w15:chartTrackingRefBased/>
  <w15:docId w15:val="{C279824C-242F-4285-8B54-5FF636D53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0">
    <w:name w:val="c0"/>
    <w:basedOn w:val="a0"/>
    <w:rsid w:val="00D95B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Гульнара</cp:lastModifiedBy>
  <cp:revision>2</cp:revision>
  <dcterms:created xsi:type="dcterms:W3CDTF">2022-03-04T11:33:00Z</dcterms:created>
  <dcterms:modified xsi:type="dcterms:W3CDTF">2022-03-04T11:33:00Z</dcterms:modified>
</cp:coreProperties>
</file>